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28" w:rsidRPr="00D454B6" w:rsidRDefault="008F2E28" w:rsidP="008F2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9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5183"/>
      </w:tblGrid>
      <w:tr w:rsidR="008F2E28" w:rsidRPr="00D454B6" w:rsidTr="005249BD">
        <w:trPr>
          <w:tblCellSpacing w:w="0" w:type="dxa"/>
          <w:jc w:val="center"/>
        </w:trPr>
        <w:tc>
          <w:tcPr>
            <w:tcW w:w="4536" w:type="dxa"/>
            <w:hideMark/>
          </w:tcPr>
          <w:p w:rsidR="008F2E28" w:rsidRPr="00D454B6" w:rsidRDefault="000411ED" w:rsidP="003B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1E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Straight Connector 1" o:spid="_x0000_s1026" style="position:absolute;left:0;text-align:left;z-index:251659264;visibility:visible;mso-width-relative:margin;mso-height-relative:margin" from="36.55pt,30.65pt" to="189.5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" strokecolor="#4579b8 [3044]"/>
              </w:pict>
            </w:r>
            <w:r w:rsidR="008F2E28" w:rsidRPr="00D454B6">
              <w:rPr>
                <w:rFonts w:ascii="Times New Roman" w:eastAsia="Times New Roman" w:hAnsi="Times New Roman" w:cs="Times New Roman"/>
                <w:sz w:val="24"/>
                <w:szCs w:val="24"/>
              </w:rPr>
              <w:t>BÔ GIAO THÔNG VẬN TẢI</w:t>
            </w:r>
            <w:r w:rsidR="008F2E28"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B3E19" w:rsidRPr="00D4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 VIỆN HÀNG KHÔNG VIỆT NAM</w:t>
            </w:r>
          </w:p>
        </w:tc>
        <w:tc>
          <w:tcPr>
            <w:tcW w:w="5183" w:type="dxa"/>
            <w:hideMark/>
          </w:tcPr>
          <w:p w:rsidR="00D454B6" w:rsidRDefault="000411ED" w:rsidP="00853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11E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line id="Straight Connector 3" o:spid="_x0000_s1027" style="position:absolute;left:0;text-align:left;flip:y;z-index:251660288;visibility:visible;mso-position-horizontal-relative:text;mso-position-vertical-relative:text;mso-width-relative:margin;mso-height-relative:margin" from="43.75pt,34.4pt" to="217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" strokecolor="#4579b8 [3044]"/>
              </w:pict>
            </w:r>
            <w:r w:rsidR="008F2E28" w:rsidRPr="00D4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8F2E28"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F2E28" w:rsidRPr="00542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:rsidR="008531E8" w:rsidRPr="008531E8" w:rsidRDefault="008531E8" w:rsidP="00853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E28" w:rsidRPr="00D454B6" w:rsidTr="005249BD">
        <w:trPr>
          <w:tblCellSpacing w:w="0" w:type="dxa"/>
          <w:jc w:val="center"/>
        </w:trPr>
        <w:tc>
          <w:tcPr>
            <w:tcW w:w="4536" w:type="dxa"/>
            <w:hideMark/>
          </w:tcPr>
          <w:p w:rsidR="008F2E28" w:rsidRPr="00E51AFA" w:rsidRDefault="005E0944" w:rsidP="00E51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Giám đốc phê duyệt:</w:t>
            </w:r>
          </w:p>
          <w:p w:rsidR="003B3E19" w:rsidRPr="00D454B6" w:rsidRDefault="003B3E19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3" w:type="dxa"/>
            <w:hideMark/>
          </w:tcPr>
          <w:p w:rsidR="008F2E28" w:rsidRPr="00D454B6" w:rsidRDefault="00542788" w:rsidP="005249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TP</w:t>
            </w:r>
            <w:r w:rsidR="008F2E28" w:rsidRPr="00D454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Hồ Chí Minh, ngày tháng  năm 201</w:t>
            </w:r>
            <w:r w:rsidR="005249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</w:tbl>
    <w:p w:rsidR="00740B1C" w:rsidRDefault="00740B1C" w:rsidP="003B51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0B1C" w:rsidRDefault="00740B1C" w:rsidP="003B51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0B1C" w:rsidRDefault="00740B1C" w:rsidP="003B51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513B" w:rsidRDefault="003B513B" w:rsidP="003B51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 HOẠT ĐỘNG KHOA HỌC CÔNG NGHỆ VÀ</w:t>
      </w:r>
    </w:p>
    <w:p w:rsidR="008F2E28" w:rsidRPr="00D454B6" w:rsidRDefault="003B513B" w:rsidP="003B51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MÔI TRƯỜNG NĂM 2018-2019</w:t>
      </w:r>
      <w:r w:rsidR="008F2E28" w:rsidRPr="00D45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F2E28" w:rsidRPr="00D45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                 </w:t>
      </w:r>
    </w:p>
    <w:p w:rsidR="008F2E28" w:rsidRPr="00D454B6" w:rsidRDefault="008F2E28" w:rsidP="009131A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5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KẾ HOẠCH TRIỂN KHAI CỤ THỂ</w:t>
      </w:r>
    </w:p>
    <w:tbl>
      <w:tblPr>
        <w:tblW w:w="485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1735"/>
        <w:gridCol w:w="6817"/>
      </w:tblGrid>
      <w:tr w:rsidR="003B513B" w:rsidRPr="00D454B6" w:rsidTr="001E711C">
        <w:trPr>
          <w:tblCellSpacing w:w="0" w:type="dxa"/>
          <w:jc w:val="center"/>
        </w:trPr>
        <w:tc>
          <w:tcPr>
            <w:tcW w:w="302" w:type="pct"/>
            <w:vAlign w:val="center"/>
            <w:hideMark/>
          </w:tcPr>
          <w:p w:rsidR="003B513B" w:rsidRPr="00D454B6" w:rsidRDefault="003B513B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953" w:type="pct"/>
            <w:vAlign w:val="center"/>
            <w:hideMark/>
          </w:tcPr>
          <w:p w:rsidR="003B513B" w:rsidRPr="00D454B6" w:rsidRDefault="003B513B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Thời gian </w:t>
            </w:r>
          </w:p>
        </w:tc>
        <w:tc>
          <w:tcPr>
            <w:tcW w:w="3745" w:type="pct"/>
            <w:vAlign w:val="center"/>
            <w:hideMark/>
          </w:tcPr>
          <w:p w:rsidR="003B513B" w:rsidRPr="00D454B6" w:rsidRDefault="003B513B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việc cụ thể</w:t>
            </w:r>
          </w:p>
        </w:tc>
      </w:tr>
      <w:tr w:rsidR="007C74E6" w:rsidRPr="00D454B6" w:rsidTr="001E711C">
        <w:trPr>
          <w:tblCellSpacing w:w="0" w:type="dxa"/>
          <w:jc w:val="center"/>
        </w:trPr>
        <w:tc>
          <w:tcPr>
            <w:tcW w:w="302" w:type="pct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7C74E6" w:rsidRPr="00D454B6" w:rsidRDefault="007C74E6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C74E6" w:rsidRPr="00D454B6" w:rsidRDefault="007C74E6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7C74E6" w:rsidRPr="00D454B6" w:rsidRDefault="007C74E6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vAlign w:val="center"/>
            <w:hideMark/>
          </w:tcPr>
          <w:p w:rsidR="007C74E6" w:rsidRPr="00D454B6" w:rsidRDefault="007C74E6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C74E6" w:rsidRPr="00D454B6" w:rsidRDefault="007C74E6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/2017</w:t>
            </w:r>
          </w:p>
        </w:tc>
        <w:tc>
          <w:tcPr>
            <w:tcW w:w="3745" w:type="pct"/>
            <w:tcBorders>
              <w:left w:val="nil"/>
            </w:tcBorders>
            <w:vAlign w:val="center"/>
            <w:hideMark/>
          </w:tcPr>
          <w:p w:rsidR="007C74E6" w:rsidRPr="00BF6C69" w:rsidRDefault="007C74E6" w:rsidP="00BF6C69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Phòng KHCN thông báo đăng ký đề tài và biểu mẫu đăng ký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NCKH các cấp trên Egov và trang sv.vaa.edu.vn</w:t>
            </w:r>
          </w:p>
        </w:tc>
      </w:tr>
      <w:tr w:rsidR="007C74E6" w:rsidRPr="00D454B6" w:rsidTr="001E711C">
        <w:trPr>
          <w:tblCellSpacing w:w="0" w:type="dxa"/>
          <w:jc w:val="center"/>
        </w:trPr>
        <w:tc>
          <w:tcPr>
            <w:tcW w:w="302" w:type="pct"/>
            <w:vMerge/>
            <w:tcBorders>
              <w:left w:val="nil"/>
              <w:right w:val="nil"/>
            </w:tcBorders>
            <w:vAlign w:val="center"/>
            <w:hideMark/>
          </w:tcPr>
          <w:p w:rsidR="007C74E6" w:rsidRPr="00D454B6" w:rsidRDefault="007C74E6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:rsidR="007C74E6" w:rsidRPr="00D454B6" w:rsidRDefault="007C74E6" w:rsidP="008531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tcBorders>
              <w:left w:val="nil"/>
            </w:tcBorders>
            <w:vAlign w:val="center"/>
            <w:hideMark/>
          </w:tcPr>
          <w:p w:rsidR="007C74E6" w:rsidRDefault="007C74E6" w:rsidP="008A050D">
            <w:pPr>
              <w:spacing w:before="100" w:beforeAutospacing="1" w:after="100" w:afterAutospacing="1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Phòng/Khoa/TT triển khai thông báo đến giảng viên/ giáo viên đơn vị quản lý đăng ký đề tài các cấp</w:t>
            </w:r>
            <w:r w:rsidR="00923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theo mẫu đăng ký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C74E6" w:rsidRDefault="007C74E6" w:rsidP="008A050D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 nhà nước</w:t>
            </w:r>
            <w:r w:rsidR="00007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năm 2019</w:t>
            </w:r>
          </w:p>
          <w:p w:rsidR="007C74E6" w:rsidRDefault="007C74E6" w:rsidP="008A050D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 Bộ</w:t>
            </w:r>
            <w:r w:rsidR="00007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</w:p>
          <w:p w:rsidR="00007361" w:rsidRDefault="00007361" w:rsidP="008A050D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 tài về môi trường 2019</w:t>
            </w:r>
          </w:p>
          <w:p w:rsidR="007C74E6" w:rsidRPr="00007361" w:rsidRDefault="007C74E6" w:rsidP="0000736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Cấp cơ sở</w:t>
            </w:r>
            <w:r w:rsidR="00007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7C74E6" w:rsidRPr="00D454B6" w:rsidTr="001E711C">
        <w:trPr>
          <w:trHeight w:val="788"/>
          <w:tblCellSpacing w:w="0" w:type="dxa"/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7C74E6" w:rsidRPr="00D454B6" w:rsidRDefault="007C74E6" w:rsidP="008F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vAlign w:val="center"/>
            <w:hideMark/>
          </w:tcPr>
          <w:p w:rsidR="007C74E6" w:rsidRPr="00D454B6" w:rsidRDefault="007C74E6" w:rsidP="008F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vAlign w:val="center"/>
            <w:hideMark/>
          </w:tcPr>
          <w:p w:rsidR="007C74E6" w:rsidRPr="00BF6C69" w:rsidRDefault="007C74E6" w:rsidP="00007361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Khoa/TT triển khai thông báo đến Sinh viên đơn vị quản lý đăng ký đề tài sinh viên năm học 2018-2019 tại </w:t>
            </w:r>
            <w:r w:rsidR="00007361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302" w:type="pct"/>
            <w:vMerge w:val="restart"/>
            <w:tcBorders>
              <w:left w:val="nil"/>
            </w:tcBorders>
            <w:vAlign w:val="center"/>
            <w:hideMark/>
          </w:tcPr>
          <w:p w:rsidR="003B513B" w:rsidRPr="00D454B6" w:rsidRDefault="003B513B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53" w:type="pct"/>
            <w:vMerge w:val="restart"/>
            <w:tcBorders>
              <w:left w:val="nil"/>
            </w:tcBorders>
            <w:vAlign w:val="center"/>
            <w:hideMark/>
          </w:tcPr>
          <w:p w:rsidR="003B513B" w:rsidRPr="00D454B6" w:rsidRDefault="007C74E6" w:rsidP="00DB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Tháng 1-2 /2018</w:t>
            </w:r>
          </w:p>
        </w:tc>
        <w:tc>
          <w:tcPr>
            <w:tcW w:w="3745" w:type="pct"/>
            <w:vAlign w:val="center"/>
            <w:hideMark/>
          </w:tcPr>
          <w:p w:rsidR="003B513B" w:rsidRDefault="003B513B" w:rsidP="00BF6C69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C69">
              <w:rPr>
                <w:rFonts w:ascii="Times New Roman" w:eastAsia="Times New Roman" w:hAnsi="Times New Roman" w:cs="Times New Roman"/>
                <w:sz w:val="28"/>
                <w:szCs w:val="28"/>
              </w:rPr>
              <w:t>Phòng Khoa học Công nghệ tổng hợp đề tài nghiên cứu các cấp</w:t>
            </w:r>
            <w:r w:rsidR="007C74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7C74E6" w:rsidRPr="00BF6C69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xét duyệt đề tài đối với đề tài NCKH cấp Nhà nước, cấp Bộ và cấp Cơ sở</w:t>
            </w:r>
            <w:r w:rsidR="007C74E6">
              <w:rPr>
                <w:rFonts w:ascii="Times New Roman" w:eastAsia="Times New Roman" w:hAnsi="Times New Roman" w:cs="Times New Roman"/>
                <w:sz w:val="28"/>
                <w:szCs w:val="28"/>
              </w:rPr>
              <w:t>, đề tài môi trường</w:t>
            </w:r>
          </w:p>
          <w:p w:rsidR="00007361" w:rsidRPr="00BF6C69" w:rsidRDefault="00007361" w:rsidP="00BF6C69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 KHCN nộp đăng ký đề tài ra Bộ GTVT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3B513B" w:rsidRPr="00D454B6" w:rsidRDefault="003B513B" w:rsidP="008F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nil"/>
            </w:tcBorders>
            <w:vAlign w:val="center"/>
            <w:hideMark/>
          </w:tcPr>
          <w:p w:rsidR="003B513B" w:rsidRPr="00D454B6" w:rsidRDefault="003B513B" w:rsidP="008F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vAlign w:val="center"/>
            <w:hideMark/>
          </w:tcPr>
          <w:p w:rsidR="003B513B" w:rsidRPr="00BF6C69" w:rsidRDefault="00007361" w:rsidP="00923D47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Khoa: đăng ký đề tài, phân công gi</w:t>
            </w:r>
            <w:r w:rsidR="00923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ảng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viên hướng dẫn; Tổ chức đánh giá đề tài và đề cương nghiên cứu; Gửi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danh mục đề tài về Phòng KHCN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B513B" w:rsidRPr="00D454B6" w:rsidRDefault="003B513B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13B" w:rsidRPr="00D454B6" w:rsidRDefault="00007361" w:rsidP="00DB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03/2018</w:t>
            </w:r>
            <w:bookmarkStart w:id="0" w:name="_GoBack"/>
            <w:bookmarkEnd w:id="0"/>
          </w:p>
        </w:tc>
        <w:tc>
          <w:tcPr>
            <w:tcW w:w="3745" w:type="pct"/>
            <w:vAlign w:val="center"/>
          </w:tcPr>
          <w:p w:rsidR="003B513B" w:rsidRPr="00BF6C69" w:rsidRDefault="00923D47" w:rsidP="00BF6C69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chủ nhiệm đề tài tiến hành chỉnh sửa đề cương và kinh phí thực hiện theo ý kiến của Hội đồng tuyển chọn và nộp hồ sơ đăng ký hoàn chỉnh về phòng KHCN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30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513B" w:rsidRPr="00D454B6" w:rsidRDefault="003B513B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513B" w:rsidRPr="00D454B6" w:rsidRDefault="003B513B" w:rsidP="00DB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pct"/>
            <w:vAlign w:val="center"/>
          </w:tcPr>
          <w:p w:rsidR="003B513B" w:rsidRPr="00BF6C69" w:rsidRDefault="00923D47" w:rsidP="00BF6C69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 KHCN trình Giám đốc phê duyệt kinh phí đề tài NCKH sinh viên 2018.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302" w:type="pct"/>
            <w:tcBorders>
              <w:left w:val="nil"/>
            </w:tcBorders>
            <w:vAlign w:val="center"/>
            <w:hideMark/>
          </w:tcPr>
          <w:p w:rsidR="003B513B" w:rsidRPr="00D454B6" w:rsidRDefault="003B513B" w:rsidP="001E7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3B513B" w:rsidRPr="00D454B6" w:rsidRDefault="00007361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04/2018</w:t>
            </w:r>
          </w:p>
        </w:tc>
        <w:tc>
          <w:tcPr>
            <w:tcW w:w="3745" w:type="pct"/>
            <w:vAlign w:val="center"/>
            <w:hideMark/>
          </w:tcPr>
          <w:p w:rsidR="003B513B" w:rsidRPr="00BF6C69" w:rsidRDefault="006C3650" w:rsidP="006C365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Thẩm định, phê duyệt, t</w:t>
            </w:r>
            <w:r w:rsidR="00923D47">
              <w:rPr>
                <w:rFonts w:ascii="Times New Roman" w:eastAsia="Times New Roman" w:hAnsi="Times New Roman" w:cs="Times New Roman"/>
                <w:sz w:val="28"/>
                <w:szCs w:val="28"/>
              </w:rPr>
              <w:t>riển Khai hợp đồng đối với các đề tài cấp cơ sở, cấp Bộ được phê duyệt năm 2018.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302" w:type="pct"/>
            <w:tcBorders>
              <w:left w:val="nil"/>
            </w:tcBorders>
            <w:vAlign w:val="center"/>
            <w:hideMark/>
          </w:tcPr>
          <w:p w:rsidR="003B513B" w:rsidRPr="00D454B6" w:rsidRDefault="003B513B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3B513B" w:rsidRPr="00D454B6" w:rsidRDefault="00007361" w:rsidP="008F2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05/2018</w:t>
            </w:r>
          </w:p>
        </w:tc>
        <w:tc>
          <w:tcPr>
            <w:tcW w:w="3745" w:type="pct"/>
            <w:vAlign w:val="center"/>
            <w:hideMark/>
          </w:tcPr>
          <w:p w:rsidR="003B513B" w:rsidRDefault="006C3650" w:rsidP="006C365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 KHCN Đôn đốc, t</w:t>
            </w:r>
            <w:r w:rsidR="00923D47">
              <w:rPr>
                <w:rFonts w:ascii="Times New Roman" w:eastAsia="Times New Roman" w:hAnsi="Times New Roman" w:cs="Times New Roman"/>
                <w:sz w:val="28"/>
                <w:szCs w:val="28"/>
              </w:rPr>
              <w:t>heo dõi và kiểm tra tiến độ thực hiện đề tài đồ với các đề tài năm 2017-2018.</w:t>
            </w:r>
          </w:p>
          <w:p w:rsidR="006C3650" w:rsidRPr="00BF6C69" w:rsidRDefault="006C3650" w:rsidP="006C365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Khoa/TT đôn đốc, kiểm tra tình hình thực hiện đề tài của sinh viên.</w:t>
            </w:r>
          </w:p>
        </w:tc>
      </w:tr>
      <w:tr w:rsidR="003B513B" w:rsidRPr="00D454B6" w:rsidTr="001E711C">
        <w:trPr>
          <w:trHeight w:val="1009"/>
          <w:tblCellSpacing w:w="0" w:type="dxa"/>
          <w:jc w:val="center"/>
        </w:trPr>
        <w:tc>
          <w:tcPr>
            <w:tcW w:w="302" w:type="pct"/>
            <w:tcBorders>
              <w:left w:val="nil"/>
            </w:tcBorders>
            <w:vAlign w:val="center"/>
            <w:hideMark/>
          </w:tcPr>
          <w:p w:rsidR="003B513B" w:rsidRPr="00D454B6" w:rsidRDefault="003B513B" w:rsidP="00A31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4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3B513B" w:rsidRPr="00D454B6" w:rsidRDefault="00007361" w:rsidP="009D30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06/2018</w:t>
            </w:r>
          </w:p>
        </w:tc>
        <w:tc>
          <w:tcPr>
            <w:tcW w:w="3745" w:type="pct"/>
            <w:vAlign w:val="center"/>
          </w:tcPr>
          <w:p w:rsidR="006C3650" w:rsidRPr="006C3650" w:rsidRDefault="006C3650" w:rsidP="006C365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kê, báo cáo tổng kết hoạt động KHCN năm 2017 -2018 theo yêu cầu đề kịp thời giải quyết những phát sinh nếu có</w:t>
            </w:r>
            <w:r w:rsidR="005B22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3B513B" w:rsidRPr="00D454B6" w:rsidRDefault="003B513B" w:rsidP="009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3B513B" w:rsidRPr="00D454B6" w:rsidRDefault="00007361" w:rsidP="00475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09/2018</w:t>
            </w:r>
          </w:p>
        </w:tc>
        <w:tc>
          <w:tcPr>
            <w:tcW w:w="3745" w:type="pct"/>
            <w:vAlign w:val="center"/>
          </w:tcPr>
          <w:p w:rsidR="003B513B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 KHCN đôn đốc, theo dõi và kiểm tra tiến độ thực hiện đề tài đồ với các đề tài năm 2017-2018.</w:t>
            </w:r>
          </w:p>
          <w:p w:rsidR="005B220F" w:rsidRPr="005B220F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 dõi danh mục đề tài Cấp Bộ được phê duyệt năm 2019 và hoàn chỉnh đề cương theo yêu cầu của Bộ GTVT nếu có.</w:t>
            </w:r>
          </w:p>
        </w:tc>
      </w:tr>
      <w:tr w:rsidR="003B513B" w:rsidRPr="00D454B6" w:rsidTr="001E711C">
        <w:trPr>
          <w:tblCellSpacing w:w="0" w:type="dxa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3B513B" w:rsidRPr="00D454B6" w:rsidRDefault="003B513B" w:rsidP="009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3B513B" w:rsidRPr="00D454B6" w:rsidRDefault="00007361" w:rsidP="00007361">
            <w:pPr>
              <w:spacing w:after="0" w:line="240" w:lineRule="auto"/>
              <w:ind w:left="158" w:right="-2"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10/2018</w:t>
            </w:r>
          </w:p>
        </w:tc>
        <w:tc>
          <w:tcPr>
            <w:tcW w:w="3745" w:type="pct"/>
            <w:vAlign w:val="center"/>
          </w:tcPr>
          <w:p w:rsidR="003B513B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 KHCN đôn đốc, theo dõi và kiểm tra tiến độ thực hiện đề tài đồ với các đề tài năm 2017-2018.</w:t>
            </w:r>
          </w:p>
          <w:p w:rsidR="005B220F" w:rsidRPr="005B220F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nghiệm thu đề tài cấp Bộ và cấp Cơ sở năm 2017-2018 nếu có.</w:t>
            </w:r>
          </w:p>
        </w:tc>
      </w:tr>
      <w:tr w:rsidR="00007361" w:rsidRPr="00D454B6" w:rsidTr="001E711C">
        <w:trPr>
          <w:tblCellSpacing w:w="0" w:type="dxa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007361" w:rsidRDefault="00007361" w:rsidP="0091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007361" w:rsidRDefault="00007361" w:rsidP="009136BF">
            <w:pPr>
              <w:spacing w:after="0" w:line="240" w:lineRule="auto"/>
              <w:ind w:left="158" w:right="-2"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11/2018</w:t>
            </w:r>
          </w:p>
        </w:tc>
        <w:tc>
          <w:tcPr>
            <w:tcW w:w="3745" w:type="pct"/>
            <w:vAlign w:val="center"/>
          </w:tcPr>
          <w:p w:rsidR="00007361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 KHCN đôn đốc, theo dõi và kiểm tra tiến độ thực hiện đề tài đồ với các đề tài năm 2017-2018.</w:t>
            </w:r>
          </w:p>
          <w:p w:rsidR="005B220F" w:rsidRPr="005B220F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nghiệm thu đề tài cấp Bộ và cấp Cơ sở năm 2017-2018 nếu có.</w:t>
            </w:r>
          </w:p>
        </w:tc>
      </w:tr>
      <w:tr w:rsidR="00007361" w:rsidRPr="00D454B6" w:rsidTr="001E711C">
        <w:trPr>
          <w:tblCellSpacing w:w="0" w:type="dxa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007361" w:rsidRDefault="00007361" w:rsidP="008F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left w:val="nil"/>
            </w:tcBorders>
            <w:vAlign w:val="center"/>
          </w:tcPr>
          <w:p w:rsidR="00007361" w:rsidRDefault="009136BF" w:rsidP="009136BF">
            <w:pPr>
              <w:spacing w:after="0" w:line="240" w:lineRule="auto"/>
              <w:ind w:left="158" w:right="-2"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12/2018</w:t>
            </w:r>
          </w:p>
        </w:tc>
        <w:tc>
          <w:tcPr>
            <w:tcW w:w="3745" w:type="pct"/>
            <w:vAlign w:val="center"/>
          </w:tcPr>
          <w:p w:rsidR="00007361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 KHCN đôn đốc, theo dõi và kiểm tra tiến độ thực hiện đề tài đồ với các đề tài năm 2017-2018.</w:t>
            </w:r>
          </w:p>
          <w:p w:rsidR="005B220F" w:rsidRPr="005B220F" w:rsidRDefault="005B220F" w:rsidP="005B220F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before="100" w:beforeAutospacing="1" w:after="100" w:afterAutospacing="1" w:line="240" w:lineRule="auto"/>
              <w:ind w:left="283" w:right="19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nghiệm thu đề tài cấp Bộ và cấp Cơ sở năm 2017-2018 nếu có.</w:t>
            </w:r>
          </w:p>
        </w:tc>
      </w:tr>
    </w:tbl>
    <w:p w:rsidR="003F4809" w:rsidRDefault="003F4809" w:rsidP="003F480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PHẠM VI NGHIÊN CỨU</w:t>
      </w:r>
      <w:r w:rsidR="005C6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ĐỀ TÀI NCKH </w:t>
      </w:r>
      <w:r w:rsidR="00986D97">
        <w:rPr>
          <w:rFonts w:ascii="Times New Roman" w:eastAsia="Times New Roman" w:hAnsi="Times New Roman" w:cs="Times New Roman"/>
          <w:b/>
          <w:bCs/>
          <w:sz w:val="28"/>
          <w:szCs w:val="28"/>
        </w:rPr>
        <w:t>NĂM 201</w:t>
      </w:r>
      <w:r w:rsidR="00740B1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52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-201</w:t>
      </w:r>
      <w:r w:rsidR="00740B1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3F4809" w:rsidRDefault="008C7DB7" w:rsidP="005C650B">
      <w:pPr>
        <w:shd w:val="clear" w:color="auto" w:fill="FFFFFF" w:themeFill="background1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650B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Pr="008C7DB7">
        <w:rPr>
          <w:rFonts w:ascii="Times New Roman" w:eastAsia="Times New Roman" w:hAnsi="Times New Roman" w:cs="Times New Roman"/>
          <w:bCs/>
          <w:sz w:val="28"/>
          <w:szCs w:val="28"/>
        </w:rPr>
        <w:t>Đối với cán bộ, giảng viên, giáo viên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Học việnưu tiên </w:t>
      </w:r>
      <w:r w:rsidR="005C650B">
        <w:rPr>
          <w:rFonts w:ascii="Times New Roman" w:eastAsia="Times New Roman" w:hAnsi="Times New Roman" w:cs="Times New Roman"/>
          <w:bCs/>
          <w:sz w:val="28"/>
          <w:szCs w:val="28"/>
        </w:rPr>
        <w:t>xét chọn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các </w:t>
      </w:r>
      <w:r w:rsidR="005C650B">
        <w:rPr>
          <w:rFonts w:ascii="Times New Roman" w:eastAsia="Times New Roman" w:hAnsi="Times New Roman" w:cs="Times New Roman"/>
          <w:bCs/>
          <w:sz w:val="28"/>
          <w:szCs w:val="28"/>
        </w:rPr>
        <w:t>đề tài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có ý nghĩa thực tiễn</w:t>
      </w:r>
      <w:r w:rsidR="005C650B">
        <w:rPr>
          <w:rFonts w:ascii="Times New Roman" w:eastAsia="Times New Roman" w:hAnsi="Times New Roman" w:cs="Times New Roman"/>
          <w:bCs/>
          <w:sz w:val="28"/>
          <w:szCs w:val="28"/>
        </w:rPr>
        <w:t xml:space="preserve">, có tính ứng dụng cao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áp dụng </w:t>
      </w:r>
      <w:r w:rsidRPr="008C7DB7">
        <w:rPr>
          <w:rFonts w:ascii="Times New Roman" w:eastAsia="Times New Roman" w:hAnsi="Times New Roman" w:cs="Times New Roman"/>
          <w:bCs/>
          <w:sz w:val="28"/>
          <w:szCs w:val="28"/>
        </w:rPr>
        <w:t xml:space="preserve">trong công tác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giảng dạy, </w:t>
      </w:r>
      <w:r w:rsidR="000B6730">
        <w:rPr>
          <w:rFonts w:ascii="Times New Roman" w:eastAsia="Times New Roman" w:hAnsi="Times New Roman" w:cs="Times New Roman"/>
          <w:bCs/>
          <w:sz w:val="28"/>
          <w:szCs w:val="28"/>
        </w:rPr>
        <w:t>phục vụ đào tạo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tại</w:t>
      </w:r>
      <w:r w:rsidRPr="008C7DB7">
        <w:rPr>
          <w:rFonts w:ascii="Times New Roman" w:eastAsia="Times New Roman" w:hAnsi="Times New Roman" w:cs="Times New Roman"/>
          <w:bCs/>
          <w:sz w:val="28"/>
          <w:szCs w:val="28"/>
        </w:rPr>
        <w:t xml:space="preserve"> Học viện hoặc các chủ đề có liên quan trong công tác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giảng dạy chuyên môn </w:t>
      </w:r>
      <w:r w:rsidRPr="008C7DB7">
        <w:rPr>
          <w:rFonts w:ascii="Times New Roman" w:eastAsia="Times New Roman" w:hAnsi="Times New Roman" w:cs="Times New Roman"/>
          <w:bCs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chủ đề khác </w:t>
      </w:r>
      <w:r w:rsidR="001C38FE">
        <w:rPr>
          <w:rFonts w:ascii="Times New Roman" w:eastAsia="Times New Roman" w:hAnsi="Times New Roman" w:cs="Times New Roman"/>
          <w:bCs/>
          <w:sz w:val="28"/>
          <w:szCs w:val="28"/>
        </w:rPr>
        <w:t>có thể ứng dụng</w:t>
      </w:r>
      <w:r w:rsidR="00740B1C">
        <w:rPr>
          <w:rFonts w:ascii="Times New Roman" w:eastAsia="Times New Roman" w:hAnsi="Times New Roman" w:cs="Times New Roman"/>
          <w:bCs/>
          <w:sz w:val="28"/>
          <w:szCs w:val="28"/>
        </w:rPr>
        <w:t>, chuyển giao công nghệ</w:t>
      </w:r>
      <w:r w:rsidR="001C38FE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các doanh nghiệp của ngành Hàng không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7DB7" w:rsidRPr="005C650B" w:rsidRDefault="008C7DB7" w:rsidP="005C650B">
      <w:pPr>
        <w:shd w:val="clear" w:color="auto" w:fill="FFFFFF" w:themeFill="background1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Đối với Sinh viên ưu tiên các </w:t>
      </w:r>
      <w:r w:rsidR="005C650B">
        <w:rPr>
          <w:rFonts w:ascii="Times New Roman" w:eastAsia="Times New Roman" w:hAnsi="Times New Roman" w:cs="Times New Roman"/>
          <w:bCs/>
          <w:sz w:val="28"/>
          <w:szCs w:val="28"/>
        </w:rPr>
        <w:t>đề tài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mang tính chất chuyên ngành đang học tập tại Học viện</w:t>
      </w:r>
      <w:r w:rsidR="005C650B">
        <w:rPr>
          <w:rFonts w:ascii="Times New Roman" w:eastAsia="Times New Roman" w:hAnsi="Times New Roman" w:cs="Times New Roman"/>
          <w:bCs/>
          <w:sz w:val="28"/>
          <w:szCs w:val="28"/>
        </w:rPr>
        <w:t xml:space="preserve"> và có tính ứng dụng cao trong thực tế cuộc sống.</w:t>
      </w:r>
    </w:p>
    <w:p w:rsidR="008F2E28" w:rsidRPr="00740B1C" w:rsidRDefault="00F847CC" w:rsidP="00740B1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F2E28" w:rsidRPr="009131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40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Kinh phí thực hiện đề tài: </w:t>
      </w:r>
      <w:r w:rsidR="00740B1C" w:rsidRPr="00740B1C">
        <w:rPr>
          <w:rFonts w:ascii="Times New Roman" w:eastAsia="Times New Roman" w:hAnsi="Times New Roman" w:cs="Times New Roman"/>
          <w:bCs/>
          <w:sz w:val="28"/>
          <w:szCs w:val="28"/>
        </w:rPr>
        <w:t>Theo quy chế chi tiêu nội bộ của Học viện.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413E7" w:rsidTr="00BE5579">
        <w:tc>
          <w:tcPr>
            <w:tcW w:w="4788" w:type="dxa"/>
          </w:tcPr>
          <w:p w:rsidR="00D413E7" w:rsidRDefault="00D413E7" w:rsidP="00D4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1D3" w:rsidRDefault="000E01D3" w:rsidP="000E0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Nơi nhận:</w:t>
            </w:r>
          </w:p>
          <w:p w:rsidR="000E01D3" w:rsidRPr="000E01D3" w:rsidRDefault="000E01D3" w:rsidP="000E01D3">
            <w:pPr>
              <w:pStyle w:val="ListParagraph"/>
              <w:numPr>
                <w:ilvl w:val="1"/>
                <w:numId w:val="15"/>
              </w:numPr>
              <w:ind w:left="284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 Phòng, </w:t>
            </w:r>
            <w:r w:rsidRPr="000E01D3">
              <w:rPr>
                <w:rFonts w:ascii="Times New Roman" w:hAnsi="Times New Roman" w:cs="Times New Roman"/>
                <w:sz w:val="24"/>
                <w:szCs w:val="24"/>
              </w:rPr>
              <w:t>Khoa, TT;</w:t>
            </w:r>
          </w:p>
          <w:p w:rsidR="000E01D3" w:rsidRPr="000E01D3" w:rsidRDefault="000E01D3" w:rsidP="000E01D3">
            <w:pPr>
              <w:pStyle w:val="ListParagraph"/>
              <w:numPr>
                <w:ilvl w:val="1"/>
                <w:numId w:val="15"/>
              </w:numPr>
              <w:ind w:left="284" w:hanging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D3">
              <w:rPr>
                <w:rFonts w:ascii="Times New Roman" w:hAnsi="Times New Roman" w:cs="Times New Roman"/>
                <w:sz w:val="24"/>
                <w:szCs w:val="24"/>
              </w:rPr>
              <w:t>Lưu KHCN.</w:t>
            </w:r>
          </w:p>
        </w:tc>
        <w:tc>
          <w:tcPr>
            <w:tcW w:w="4788" w:type="dxa"/>
          </w:tcPr>
          <w:p w:rsidR="00D413E7" w:rsidRPr="00D413E7" w:rsidRDefault="00D413E7" w:rsidP="00D4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E7">
              <w:rPr>
                <w:rFonts w:ascii="Times New Roman" w:hAnsi="Times New Roman" w:cs="Times New Roman"/>
                <w:b/>
                <w:sz w:val="28"/>
                <w:szCs w:val="28"/>
              </w:rPr>
              <w:t>PHÒNG KHOA HỌC CÔNG NGHỆ</w:t>
            </w:r>
          </w:p>
          <w:p w:rsidR="00D413E7" w:rsidRPr="00D413E7" w:rsidRDefault="00D413E7" w:rsidP="00D4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3E7" w:rsidRPr="00D413E7" w:rsidRDefault="00D413E7" w:rsidP="00D4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3E7" w:rsidRPr="00D413E7" w:rsidRDefault="00D413E7" w:rsidP="00F8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3E7" w:rsidRPr="00D413E7" w:rsidRDefault="00D413E7" w:rsidP="00D4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3E7" w:rsidRPr="00D413E7" w:rsidRDefault="00D413E7" w:rsidP="00D41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Thanh Tuấn</w:t>
            </w:r>
          </w:p>
        </w:tc>
      </w:tr>
    </w:tbl>
    <w:p w:rsidR="008533AA" w:rsidRPr="00D454B6" w:rsidRDefault="008533AA">
      <w:pPr>
        <w:rPr>
          <w:rFonts w:ascii="Times New Roman" w:hAnsi="Times New Roman" w:cs="Times New Roman"/>
          <w:sz w:val="28"/>
          <w:szCs w:val="28"/>
        </w:rPr>
      </w:pPr>
    </w:p>
    <w:sectPr w:rsidR="008533AA" w:rsidRPr="00D454B6" w:rsidSect="0074765C">
      <w:pgSz w:w="12240" w:h="15840"/>
      <w:pgMar w:top="1135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89"/>
    <w:multiLevelType w:val="multilevel"/>
    <w:tmpl w:val="439077F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30B2"/>
    <w:multiLevelType w:val="multilevel"/>
    <w:tmpl w:val="CB2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66A49"/>
    <w:multiLevelType w:val="multilevel"/>
    <w:tmpl w:val="9AA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4007A"/>
    <w:multiLevelType w:val="multilevel"/>
    <w:tmpl w:val="FA9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C56A0"/>
    <w:multiLevelType w:val="multilevel"/>
    <w:tmpl w:val="F50C849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A695C"/>
    <w:multiLevelType w:val="hybridMultilevel"/>
    <w:tmpl w:val="719CF452"/>
    <w:lvl w:ilvl="0" w:tplc="F806AF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93967"/>
    <w:multiLevelType w:val="multilevel"/>
    <w:tmpl w:val="E8E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43377"/>
    <w:multiLevelType w:val="multilevel"/>
    <w:tmpl w:val="62B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154ED"/>
    <w:multiLevelType w:val="multilevel"/>
    <w:tmpl w:val="BFE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473EE"/>
    <w:multiLevelType w:val="multilevel"/>
    <w:tmpl w:val="75E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0240A"/>
    <w:multiLevelType w:val="multilevel"/>
    <w:tmpl w:val="B3F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839CD"/>
    <w:multiLevelType w:val="hybridMultilevel"/>
    <w:tmpl w:val="178CA598"/>
    <w:lvl w:ilvl="0" w:tplc="D736A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2326C"/>
    <w:multiLevelType w:val="multilevel"/>
    <w:tmpl w:val="50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24145"/>
    <w:multiLevelType w:val="hybridMultilevel"/>
    <w:tmpl w:val="61F6B946"/>
    <w:lvl w:ilvl="0" w:tplc="F806AF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A0C0D"/>
    <w:multiLevelType w:val="hybridMultilevel"/>
    <w:tmpl w:val="E9FA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77095"/>
    <w:multiLevelType w:val="multilevel"/>
    <w:tmpl w:val="8BC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64834"/>
    <w:multiLevelType w:val="multilevel"/>
    <w:tmpl w:val="646266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C63C5"/>
    <w:multiLevelType w:val="multilevel"/>
    <w:tmpl w:val="AFB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72D3C"/>
    <w:multiLevelType w:val="multilevel"/>
    <w:tmpl w:val="350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7"/>
  </w:num>
  <w:num w:numId="13">
    <w:abstractNumId w:val="4"/>
  </w:num>
  <w:num w:numId="14">
    <w:abstractNumId w:val="9"/>
  </w:num>
  <w:num w:numId="15">
    <w:abstractNumId w:val="7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E28"/>
    <w:rsid w:val="00007361"/>
    <w:rsid w:val="000411ED"/>
    <w:rsid w:val="000762DE"/>
    <w:rsid w:val="00097C91"/>
    <w:rsid w:val="000B6730"/>
    <w:rsid w:val="000D4D87"/>
    <w:rsid w:val="000E01D3"/>
    <w:rsid w:val="00194D79"/>
    <w:rsid w:val="001C38FE"/>
    <w:rsid w:val="001E711C"/>
    <w:rsid w:val="002B3AAE"/>
    <w:rsid w:val="002E4418"/>
    <w:rsid w:val="00301FEB"/>
    <w:rsid w:val="003526FA"/>
    <w:rsid w:val="00360127"/>
    <w:rsid w:val="003B3E19"/>
    <w:rsid w:val="003B513B"/>
    <w:rsid w:val="003E4C2A"/>
    <w:rsid w:val="003F4809"/>
    <w:rsid w:val="00436A1D"/>
    <w:rsid w:val="00475383"/>
    <w:rsid w:val="004932D4"/>
    <w:rsid w:val="005249BD"/>
    <w:rsid w:val="00542788"/>
    <w:rsid w:val="00566E18"/>
    <w:rsid w:val="005B220F"/>
    <w:rsid w:val="005C650B"/>
    <w:rsid w:val="005E0944"/>
    <w:rsid w:val="006559CF"/>
    <w:rsid w:val="006C3650"/>
    <w:rsid w:val="006D3967"/>
    <w:rsid w:val="00740B1C"/>
    <w:rsid w:val="00742E6C"/>
    <w:rsid w:val="0074765C"/>
    <w:rsid w:val="007C74E6"/>
    <w:rsid w:val="008070DB"/>
    <w:rsid w:val="00844C9A"/>
    <w:rsid w:val="008531E8"/>
    <w:rsid w:val="008533AA"/>
    <w:rsid w:val="00895876"/>
    <w:rsid w:val="008A050D"/>
    <w:rsid w:val="008A372A"/>
    <w:rsid w:val="008C7DB7"/>
    <w:rsid w:val="008E3CBA"/>
    <w:rsid w:val="008F2E28"/>
    <w:rsid w:val="009131A5"/>
    <w:rsid w:val="009136BF"/>
    <w:rsid w:val="00923D47"/>
    <w:rsid w:val="00926A0F"/>
    <w:rsid w:val="00986D97"/>
    <w:rsid w:val="009B7C79"/>
    <w:rsid w:val="009C0A9A"/>
    <w:rsid w:val="009D305D"/>
    <w:rsid w:val="00A317BA"/>
    <w:rsid w:val="00AE5405"/>
    <w:rsid w:val="00BE5579"/>
    <w:rsid w:val="00BF6C69"/>
    <w:rsid w:val="00C330A6"/>
    <w:rsid w:val="00CF5C89"/>
    <w:rsid w:val="00D01B32"/>
    <w:rsid w:val="00D413E7"/>
    <w:rsid w:val="00D454B6"/>
    <w:rsid w:val="00D67CAA"/>
    <w:rsid w:val="00DB711B"/>
    <w:rsid w:val="00DC4578"/>
    <w:rsid w:val="00E51AFA"/>
    <w:rsid w:val="00E64D1F"/>
    <w:rsid w:val="00EB3834"/>
    <w:rsid w:val="00F847CC"/>
    <w:rsid w:val="00F9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E7"/>
    <w:pPr>
      <w:ind w:left="720"/>
      <w:contextualSpacing/>
    </w:pPr>
  </w:style>
  <w:style w:type="table" w:styleId="TableGrid">
    <w:name w:val="Table Grid"/>
    <w:basedOn w:val="TableNormal"/>
    <w:uiPriority w:val="59"/>
    <w:rsid w:val="00D4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E7"/>
    <w:pPr>
      <w:ind w:left="720"/>
      <w:contextualSpacing/>
    </w:pPr>
  </w:style>
  <w:style w:type="table" w:styleId="TableGrid">
    <w:name w:val="Table Grid"/>
    <w:basedOn w:val="TableNormal"/>
    <w:uiPriority w:val="59"/>
    <w:rsid w:val="00D4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HVHK</cp:lastModifiedBy>
  <cp:revision>2</cp:revision>
  <cp:lastPrinted>2017-11-13T03:41:00Z</cp:lastPrinted>
  <dcterms:created xsi:type="dcterms:W3CDTF">2017-11-16T07:34:00Z</dcterms:created>
  <dcterms:modified xsi:type="dcterms:W3CDTF">2017-11-16T07:34:00Z</dcterms:modified>
</cp:coreProperties>
</file>